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Beitragstitel"/>
      </w:pPr>
      <w:r>
        <w:t xml:space="preserve">Formatting guidelines for contributions to the conference - Word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5638"/>
        <w:gridCol w:w="2000"/>
      </w:tblGrid>
      <w:tr>
        <w:tc>
          <w:tcPr>
            <w:tcW w:type="dxa" w:w="2000"/>
            <w:tcBorders>
              <w:top w:val="none" w:color="FFFFFF" w:sz="0"/>
              <w:left w:val="none" w:color="FFFFFF" w:sz="0"/>
              <w:bottom w:val="none" w:color="FFFFFF" w:sz="0"/>
              <w:right w:val="none" w:color="FFFFFF" w:sz="0"/>
            </w:tcBorders>
            <w:tcMar>
              <w:top w:type="dxa" w:w="0"/>
              <w:left w:type="dxa" w:w="0"/>
              <w:bottom w:type="dxa" w:w="0"/>
              <w:right w:type="dxa" w:w="0"/>
            </w:tcMar>
          </w:tcPr>
          <w:p>
            <w:pPr>
              <w:pStyle w:val="Autoren"/>
            </w:pPr>
          </w:p>
        </w:tc>
        <w:tc>
          <w:tcPr>
            <w:tcW w:type="dxa" w:w="5638"/>
            <w:tcBorders>
              <w:top w:val="none" w:color="FFFFFF" w:sz="0"/>
              <w:left w:val="none" w:color="FFFFFF" w:sz="0"/>
              <w:bottom w:val="none" w:color="FFFFFF" w:sz="0"/>
              <w:right w:val="none" w:color="FFFFFF" w:sz="0"/>
            </w:tcBorders>
            <w:tcMar>
              <w:top w:type="dxa" w:w="0"/>
              <w:left w:type="dxa" w:w="0"/>
              <w:bottom w:type="dxa" w:w="0"/>
              <w:right w:type="dxa" w:w="0"/>
            </w:tcMar>
          </w:tcPr>
          <w:p>
            <w:pPr>
              <w:pStyle w:val="Autoren"/>
            </w:pPr>
            <w:r>
              <w:t xml:space="preserve">First Name Surname</w:t>
            </w:r>
          </w:p>
          <w:p>
            <w:pPr>
              <w:pStyle w:val="FirmaInstitution"/>
            </w:pPr>
            <w:r>
              <w:t xml:space="preserve">Hochschule Reutlingen</w:t>
            </w:r>
          </w:p>
          <w:p>
            <w:pPr>
              <w:pStyle w:val="FirmaInstitution"/>
            </w:pPr>
            <w:r>
              <w:t xml:space="preserve">Reutlingen, Deutschland</w:t>
            </w:r>
          </w:p>
          <w:p>
            <w:pPr>
              <w:pStyle w:val="EMail"/>
            </w:pPr>
            <w:r>
              <w:t xml:space="preserve">Firstname.Surname@Student.Reutlingen-University.de</w:t>
            </w:r>
          </w:p>
        </w:tc>
        <w:tc>
          <w:tcPr>
            <w:tcW w:type="dxa" w:w="2000"/>
            <w:tcBorders>
              <w:top w:val="none" w:color="FFFFFF" w:sz="0"/>
              <w:left w:val="none" w:color="FFFFFF" w:sz="0"/>
              <w:bottom w:val="none" w:color="FFFFFF" w:sz="0"/>
              <w:right w:val="none" w:color="FFFFFF" w:sz="0"/>
            </w:tcBorders>
            <w:tcMar>
              <w:top w:type="dxa" w:w="0"/>
              <w:left w:type="dxa" w:w="0"/>
              <w:bottom w:type="dxa" w:w="0"/>
              <w:right w:type="dxa" w:w="0"/>
            </w:tcMar>
          </w:tcPr>
          <w:p>
            <w:pPr>
              <w:pStyle w:val="Autoren"/>
            </w:pPr>
          </w:p>
        </w:tc>
      </w:tr>
    </w:tbl>
    <w:p>
      <w:pPr>
        <w:sectPr>
          <w:headerReference w:type="default" r:id="rId7"/>
          <w:headerReference w:type="first" r:id="rId8"/>
          <w:headerReference w:type="even" r:id="rId9"/>
          <w:pgSz w:w="11906" w:h="16838" w:orient="portrait"/>
          <w:pgMar w:top="1580" w:right="1134" w:bottom="1400" w:left="1134" w:header="1180" w:footer="709" w:gutter="0"/>
          <w:pgNumType/>
          <w:titlePg/>
          <w:docGrid w:linePitch="360"/>
        </w:sectPr>
      </w:pPr>
    </w:p>
    <w:p>
      <w:pPr>
        <w:pStyle w:val="Ueberschriftunnummeriert"/>
      </w:pPr>
      <w:r>
        <w:t xml:space="preserve">Abstract</w:t>
      </w:r>
    </w:p>
    <w:tbl>
      <w:tblPr>
        <w:tblpPr w:leftFromText="0" w:rightFromText="0" w:topFromText="200" w:bottomFromText="0" w:tblpX="0" w:horzAnchor="text" w:tblpYSpec="bottom" w:vertAnchor="margin"/>
        <w:tblOverlap w:val="never"/>
        <w:tblW w:type="dxa" w:w="466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1"/>
        <w:gridCol w:w="1390"/>
        <w:gridCol w:w="1910"/>
        <w:gridCol w:w="682"/>
      </w:tblGrid>
      <w:tr>
        <w:tc>
          <w:tcPr>
            <w:tcW w:type="dxa" w:w="681"/>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c>
          <w:tcPr>
            <w:tcW w:type="dxa" w:w="1390"/>
            <w:tcBorders>
              <w:top w:val="single" w:color="000000" w:sz="4"/>
              <w:left w:val="none" w:color="FFFFFF" w:sz="0"/>
              <w:bottom w:val="none" w:color="FFFFFF" w:sz="0"/>
              <w:right w:val="none" w:color="FFFFFF" w:sz="0"/>
            </w:tcBorders>
            <w:tcMar>
              <w:top w:type="dxa" w:w="0"/>
              <w:left w:type="dxa" w:w="110"/>
              <w:bottom w:type="dxa" w:w="0"/>
              <w:right w:type="dxa" w:w="0"/>
            </w:tcMar>
          </w:tcPr>
          <w:p>
            <w:pPr>
              <w:pStyle w:val="CopyrightBlock"/>
              <w:spacing w:before="120"/>
            </w:pPr>
            <w:r>
              <w:t xml:space="preserve">Betreuer Hochschule:</w:t>
            </w:r>
          </w:p>
        </w:tc>
        <w:tc>
          <w:tcPr>
            <w:tcW w:type="dxa" w:w="1910"/>
            <w:tcBorders>
              <w:top w:val="single" w:color="000000" w:sz="4"/>
              <w:left w:val="none" w:color="FFFFFF" w:sz="0"/>
              <w:bottom w:val="none" w:color="FFFFFF" w:sz="0"/>
              <w:right w:val="none" w:color="FFFFFF" w:sz="0"/>
            </w:tcBorders>
            <w:tcMar>
              <w:top w:type="dxa" w:w="0"/>
              <w:left w:type="dxa" w:w="110"/>
              <w:bottom w:type="dxa" w:w="0"/>
              <w:right w:type="dxa" w:w="0"/>
            </w:tcMar>
          </w:tcPr>
          <w:p>
            <w:pPr>
              <w:pStyle w:val="CopyrightBlock"/>
              <w:spacing w:before="120"/>
            </w:pPr>
            <w:r>
              <w:t xml:space="preserve">Prof. Dr. Dozentenname</w:t>
            </w:r>
          </w:p>
          <w:p>
            <w:pPr>
              <w:pStyle w:val="CopyrightBlock"/>
            </w:pPr>
            <w:r>
              <w:t xml:space="preserve">Hochschule Reutlingen</w:t>
            </w:r>
          </w:p>
          <w:p>
            <w:pPr>
              <w:pStyle w:val="CopyrightBlock"/>
            </w:pPr>
            <w:r>
              <w:t xml:space="preserve">Vor.Nachname@Reutlingen-University.de</w:t>
            </w:r>
          </w:p>
        </w:tc>
        <w:tc>
          <w:tcPr>
            <w:tcW w:type="dxa" w:w="682"/>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r>
      <w:tr>
        <w:tc>
          <w:tcPr>
            <w:tcW w:type="dxa" w:w="681"/>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c>
          <w:tcPr>
            <w:tcW w:type="dxa" w:w="1390"/>
            <w:tcBorders>
              <w:top w:val="none" w:color="FFFFFF" w:sz="0"/>
              <w:left w:val="none" w:color="FFFFFF" w:sz="0"/>
              <w:bottom w:val="none" w:color="FFFFFF" w:sz="0"/>
              <w:right w:val="none" w:color="FFFFFF" w:sz="0"/>
            </w:tcBorders>
            <w:tcMar>
              <w:top w:type="dxa" w:w="0"/>
              <w:left w:type="dxa" w:w="110"/>
              <w:bottom w:type="dxa" w:w="0"/>
              <w:right w:type="dxa" w:w="0"/>
            </w:tcMar>
          </w:tcPr>
          <w:p>
            <w:pPr>
              <w:pStyle w:val="CopyrightBlock"/>
            </w:pPr>
            <w:r>
              <w:t xml:space="preserve">Betreuer Extern:</w:t>
            </w:r>
          </w:p>
        </w:tc>
        <w:tc>
          <w:tcPr>
            <w:tcW w:type="dxa" w:w="1910"/>
            <w:tcBorders>
              <w:top w:val="none" w:color="FFFFFF" w:sz="0"/>
              <w:left w:val="none" w:color="FFFFFF" w:sz="0"/>
              <w:bottom w:val="none" w:color="FFFFFF" w:sz="0"/>
              <w:right w:val="none" w:color="FFFFFF" w:sz="0"/>
            </w:tcBorders>
            <w:tcMar>
              <w:top w:type="dxa" w:w="0"/>
              <w:left w:type="dxa" w:w="110"/>
              <w:bottom w:type="dxa" w:w="0"/>
              <w:right w:type="dxa" w:w="0"/>
            </w:tcMar>
          </w:tcPr>
          <w:p>
            <w:pPr>
              <w:pStyle w:val="CopyrightBlock"/>
            </w:pPr>
            <w:r>
              <w:t xml:space="preserve">Dr. Name Firmenbetreuer</w:t>
            </w:r>
          </w:p>
          <w:p>
            <w:pPr>
              <w:pStyle w:val="CopyrightBlock"/>
            </w:pPr>
            <w:r>
              <w:t xml:space="preserve">Firma AG GmbH</w:t>
            </w:r>
          </w:p>
          <w:p>
            <w:pPr>
              <w:pStyle w:val="CopyrightBlock"/>
            </w:pPr>
            <w:r>
              <w:t xml:space="preserve">Name.Betreuer@Firma.com</w:t>
            </w:r>
          </w:p>
        </w:tc>
        <w:tc>
          <w:tcPr>
            <w:tcW w:type="dxa" w:w="682"/>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r>
      <w:tr>
        <w:tc>
          <w:tcPr>
            <w:tcW w:type="dxa" w:w="681"/>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c>
          <w:tcPr>
            <w:tcW w:type="dxa" w:w="3300"/>
            <w:gridSpan w:val="2"/>
            <w:tcBorders>
              <w:top w:val="none" w:color="FFFFFF" w:sz="0"/>
              <w:left w:val="none" w:color="FFFFFF" w:sz="0"/>
              <w:bottom w:val="none" w:color="FFFFFF" w:sz="0"/>
              <w:right w:val="none" w:color="FFFFFF" w:sz="0"/>
            </w:tcBorders>
            <w:tcMar>
              <w:top w:type="dxa" w:w="0"/>
              <w:left w:type="dxa" w:w="110"/>
              <w:bottom w:type="dxa" w:w="0"/>
              <w:right w:type="dxa" w:w="0"/>
            </w:tcMar>
          </w:tcPr>
          <w:p>
            <w:pPr>
              <w:pStyle w:val="CopyrightBlock"/>
              <w:spacing w:before="140"/>
            </w:pPr>
            <w:r>
              <w:t xml:space="preserve">Informatics Inside Fall 2026</w:t>
            </w:r>
          </w:p>
          <w:p>
            <w:pPr>
              <w:pStyle w:val="CopyrightBlock"/>
            </w:pPr>
            <w:r>
              <w:t xml:space="preserve">25. November 2026, Hochschule Reutlingen</w:t>
            </w:r>
          </w:p>
          <w:p>
            <w:pPr>
              <w:pStyle w:val="CopyrightBlock"/>
            </w:pPr>
            <w:r>
              <w:t xml:space="preserve">Copyright 2026 Vorname Nachname</w:t>
            </w:r>
          </w:p>
        </w:tc>
        <w:tc>
          <w:tcPr>
            <w:tcW w:type="dxa" w:w="682"/>
            <w:tcBorders>
              <w:top w:val="none" w:color="FFFFFF" w:sz="0"/>
              <w:left w:val="none" w:color="FFFFFF" w:sz="0"/>
              <w:bottom w:val="none" w:color="FFFFFF" w:sz="0"/>
              <w:right w:val="none" w:color="FFFFFF" w:sz="0"/>
            </w:tcBorders>
            <w:tcMar>
              <w:top w:type="dxa" w:w="0"/>
              <w:left w:type="dxa" w:w="0"/>
              <w:bottom w:type="dxa" w:w="0"/>
              <w:right w:type="dxa" w:w="0"/>
            </w:tcMar>
          </w:tcPr>
          <w:p>
            <w:pPr>
              <w:pStyle w:val="CopyrightBlock"/>
            </w:pPr>
          </w:p>
        </w:tc>
      </w:tr>
    </w:tbl>
    <w:p>
      <w:pPr>
        <w:pStyle w:val="Abstract"/>
      </w:pPr>
      <w:r>
        <w:t xml:space="preserve">This text explains how to submit a contribution to the 2026 Conference on Scientific Deepening. The layout of this document corresponds to these specifications and is therefore also an example.</w:t>
      </w:r>
    </w:p>
    <w:p>
      <w:pPr>
        <w:pStyle w:val="Abstract"/>
      </w:pPr>
      <w:r>
        <w:t xml:space="preserve">The abstract is a short summary of the paper in a few sentences that provides the reader with an overview of the content. It should be a maximum of 175 words long. Strucutre: [Context and motivation], [Question/problem], [Principal ideas/results], [Contribution].</w:t>
      </w:r>
    </w:p>
    <w:p>
      <w:pPr>
        <w:pStyle w:val="Ueberschriftunnummeriert"/>
      </w:pPr>
      <w:r>
        <w:t xml:space="preserve">CCS Concepts</w:t>
      </w:r>
    </w:p>
    <w:p>
      <w:pPr>
        <w:pStyle w:val="BodyText"/>
      </w:pPr>
      <w:r>
        <w:t xml:space="preserve">ACM has its own official classification system. The complete list of these categories and a tool for generating CCS concepts can be found at the following link: </w:t>
      </w:r>
      <w:hyperlink w:history="1" r:id="rIdke5aogkl7bqctmwp4c6cr">
        <w:r>
          <w:rPr>
            <w:rStyle w:val="Hyperlink"/>
          </w:rPr>
          <w:t xml:space="preserve">https://dl.acm.org/ccs</w:t>
        </w:r>
      </w:hyperlink>
    </w:p>
    <w:p>
      <w:pPr>
        <w:pStyle w:val="Ueberschriftunnummeriert"/>
      </w:pPr>
      <w:r>
        <w:t xml:space="preserve">Keywords</w:t>
      </w:r>
    </w:p>
    <w:p>
      <w:pPr>
        <w:pStyle w:val="BodyText"/>
      </w:pPr>
      <w:r>
        <w:t xml:space="preserve">The paper should contain appropriate keywords. You must select these independently and they should describe the main topics of your work.</w:t>
      </w:r>
    </w:p>
    <w:p>
      <w:pPr>
        <w:pStyle w:val="Heading1"/>
        <w:numPr>
          <w:ilvl w:val="0"/>
          <w:numId w:val="2"/>
        </w:numPr>
      </w:pPr>
      <w:r>
        <w:t xml:space="preserve">Introduction</w:t>
      </w:r>
    </w:p>
    <w:p>
      <w:pPr>
        <w:pStyle w:val="BodyText"/>
      </w:pPr>
      <w:r>
        <w:t xml:space="preserve">In order to achieve an appealing and uniform appearance of the conference proceedings, it is necessary that all authors use a uniform document format and layout. The paper should be 8-10 pages long including the bibliography. Students who have completed a semester abroad can submit a poster.</w:t>
      </w:r>
    </w:p>
    <w:p>
      <w:pPr>
        <w:pStyle w:val="Heading1"/>
        <w:numPr>
          <w:ilvl w:val="0"/>
          <w:numId w:val="2"/>
        </w:numPr>
      </w:pPr>
      <w:r>
        <w:t xml:space="preserve">Copyright Space</w:t>
      </w:r>
    </w:p>
    <w:p>
      <w:pPr>
        <w:pStyle w:val="BodyText"/>
      </w:pPr>
      <w:r>
        <w:t xml:space="preserve">On the bottom left of the first page of the paper, students must enter the names of their supervisors in the appropriate places.</w:t>
      </w:r>
    </w:p>
    <w:p>
      <w:pPr>
        <w:pStyle w:val="BodyText"/>
      </w:pPr>
      <w:r>
        <w:t xml:space="preserve">If there was no supervisor at a university and/or in the company, the corresponding sections must be deleted. There is also a copyright space for the Creative Common License on the last page. The name must be entered here independently. For English works, the text must be replaced with the English version:</w:t>
      </w:r>
    </w:p>
    <w:p>
      <w:pPr>
        <w:pStyle w:val="BodyText"/>
        <w:ind w:left="284" w:right="284"/>
        <w:jc w:val="left"/>
      </w:pPr>
      <w:r>
        <w:t xml:space="preserve">©2026 &lt;First Name&gt;&lt;Surname&gt;. Licensee Reutlingen University, Germany. This article is an open access article distributed under the terms and conditions of the Creative Commons Attribution (CC BY) license. </w:t>
      </w:r>
      <w:hyperlink w:history="1" r:id="rIdhatuz1bzyyqbqztpr-g2y">
        <w:r>
          <w:rPr>
            <w:rStyle w:val="Hyperlink"/>
          </w:rPr>
          <w:t xml:space="preserve">http://creativecommons.org/licenses/by/4.0/</w:t>
        </w:r>
      </w:hyperlink>
    </w:p>
    <w:p>
      <w:pPr>
        <w:pStyle w:val="Heading1"/>
        <w:numPr>
          <w:ilvl w:val="0"/>
          <w:numId w:val="2"/>
        </w:numPr>
      </w:pPr>
      <w:r>
        <w:t xml:space="preserve">Formatting the Content</w:t>
      </w:r>
    </w:p>
    <w:p>
      <w:pPr>
        <w:pStyle w:val="BodyText"/>
      </w:pPr>
      <w:r>
        <w:t xml:space="preserve">The rules and descriptions in this document will enable you to create a satisfactory, acceptable and standardized paper for submission. In addition to this description of the formatting requirements, we provide document templates for download on our conference website. These are available in LaTeX and DOCX.</w:t>
      </w:r>
    </w:p>
    <w:p>
      <w:pPr>
        <w:pStyle w:val="Heading2"/>
        <w:numPr>
          <w:ilvl w:val="1"/>
          <w:numId w:val="2"/>
        </w:numPr>
      </w:pPr>
      <w:r>
        <w:t xml:space="preserve">Formatting requirements</w:t>
      </w:r>
    </w:p>
    <w:p>
      <w:pPr>
        <w:pStyle w:val="ListBullet"/>
        <w:numPr>
          <w:ilvl w:val="0"/>
          <w:numId w:val="3"/>
        </w:numPr>
      </w:pPr>
      <w:r>
        <w:t xml:space="preserve">Page size: DIN A4</w:t>
      </w:r>
    </w:p>
    <w:p>
      <w:pPr>
        <w:pStyle w:val="ListBullet"/>
        <w:numPr>
          <w:ilvl w:val="0"/>
          <w:numId w:val="3"/>
        </w:numPr>
      </w:pPr>
      <w:r>
        <w:t xml:space="preserve">Top margin: 2 cm</w:t>
      </w:r>
    </w:p>
    <w:p>
      <w:pPr>
        <w:pStyle w:val="ListBullet"/>
        <w:numPr>
          <w:ilvl w:val="0"/>
          <w:numId w:val="3"/>
        </w:numPr>
      </w:pPr>
      <w:r>
        <w:t xml:space="preserve">Bottum margin: 2 cm</w:t>
      </w:r>
    </w:p>
    <w:p>
      <w:pPr>
        <w:pStyle w:val="ListBullet"/>
        <w:numPr>
          <w:ilvl w:val="0"/>
          <w:numId w:val="3"/>
        </w:numPr>
      </w:pPr>
      <w:r>
        <w:t xml:space="preserve">Left margin: 2 cm</w:t>
      </w:r>
    </w:p>
    <w:p>
      <w:pPr>
        <w:pStyle w:val="ListBullet"/>
        <w:numPr>
          <w:ilvl w:val="0"/>
          <w:numId w:val="3"/>
        </w:numPr>
      </w:pPr>
      <w:r>
        <w:t xml:space="preserve">Right margin: 2 cm</w:t>
      </w:r>
    </w:p>
    <w:p>
      <w:pPr>
        <w:pStyle w:val="ListBullet"/>
        <w:numPr>
          <w:ilvl w:val="0"/>
          <w:numId w:val="3"/>
        </w:numPr>
      </w:pPr>
      <w:r>
        <w:t xml:space="preserve">Number of columns: 2</w:t>
      </w:r>
    </w:p>
    <w:p>
      <w:pPr>
        <w:pStyle w:val="ListBullet"/>
        <w:numPr>
          <w:ilvl w:val="0"/>
          <w:numId w:val="3"/>
        </w:numPr>
      </w:pPr>
      <w:r>
        <w:t xml:space="preserve">Vertical space between two paragraphs: 0,50 cm</w:t>
      </w:r>
    </w:p>
    <w:p>
      <w:pPr>
        <w:pStyle w:val="ListBullet"/>
        <w:numPr>
          <w:ilvl w:val="0"/>
          <w:numId w:val="3"/>
        </w:numPr>
      </w:pPr>
      <w:r>
        <w:t xml:space="preserve">Indentation of paragraphs: none</w:t>
      </w:r>
    </w:p>
    <w:p>
      <w:pPr>
        <w:pStyle w:val="ListBullet"/>
        <w:numPr>
          <w:ilvl w:val="0"/>
          <w:numId w:val="3"/>
        </w:numPr>
      </w:pPr>
      <w:r>
        <w:t xml:space="preserve">Title and author(s): centered above the text</w:t>
      </w:r>
    </w:p>
    <w:p>
      <w:pPr>
        <w:pStyle w:val="BodyText"/>
      </w:pPr>
      <w:r>
        <w:t xml:space="preserve">No page numbers, headers or footers may be inserted in the article. These will be added by the editors for printing when the conference proceedings are set.</w:t>
      </w:r>
    </w:p>
    <w:p>
      <w:pPr>
        <w:pStyle w:val="Heading1"/>
        <w:numPr>
          <w:ilvl w:val="0"/>
          <w:numId w:val="2"/>
        </w:numPr>
      </w:pPr>
      <w:r>
        <w:t xml:space="preserve">The Head Section</w:t>
      </w:r>
    </w:p>
    <w:p>
      <w:pPr>
        <w:pStyle w:val="BodyText"/>
      </w:pPr>
      <w:r>
        <w:t xml:space="preserve">The title should have a maximum of two lines and use the "Post title" style sheet in Word (Helvetica 18-point bold font).</w:t>
      </w:r>
    </w:p>
    <w:p>
      <w:pPr>
        <w:pStyle w:val="BodyText"/>
      </w:pPr>
      <w:r>
        <w:t xml:space="preserve">Below this are the names of the authors next to each other in the Word style sheet "Authors" (Helvetica, 12-point). Next (in the Word style sheet "Company / Institution" - Helvetica 9-point) is the company/institution and the names of the supervisors. The company is on a separate line. This is followed by a line for each of the supervisors. Finally, the author's e-mail address is given. Please use Word style sheet "E-Mail" (Helvetica 9-point bold).</w:t>
      </w:r>
    </w:p>
    <w:p>
      <w:pPr>
        <w:pStyle w:val="BodyText"/>
      </w:pPr>
      <w:r>
        <w:t xml:space="preserve">If individual parts are not applicable, these are omitted.</w:t>
      </w:r>
    </w:p>
    <w:p>
      <w:pPr>
        <w:pStyle w:val="BodyText"/>
      </w:pPr>
      <w:r>
        <w:t xml:space="preserve">If there is only one author, the middle of the three columns should be used for this. If there are two authors, use only two columns ("Page Layout &gt; Columns &gt; More Columns..." and select two columns here). If there are more than three authors, you will have to improvise.</w:t>
      </w:r>
    </w:p>
    <w:p>
      <w:pPr>
        <w:pStyle w:val="BodyText"/>
      </w:pPr>
      <w:r>
        <w:t xml:space="preserve">The abstract uses the format template "Abstract" and should not exceed 175 words.</w:t>
      </w:r>
    </w:p>
    <w:p>
      <w:pPr>
        <w:pStyle w:val="Heading1"/>
        <w:numPr>
          <w:ilvl w:val="0"/>
          <w:numId w:val="2"/>
        </w:numPr>
      </w:pPr>
      <w:r>
        <w:t xml:space="preserve">The Text Section</w:t>
      </w:r>
    </w:p>
    <w:p>
      <w:pPr>
        <w:pStyle w:val="Heading2"/>
        <w:numPr>
          <w:ilvl w:val="1"/>
          <w:numId w:val="2"/>
        </w:numPr>
      </w:pPr>
      <w:r>
        <w:t xml:space="preserve">Normal Text</w:t>
      </w:r>
    </w:p>
    <w:p>
      <w:pPr>
        <w:pStyle w:val="BodyText"/>
      </w:pPr>
      <w:r>
        <w:t xml:space="preserve">Please use the font Times New Roman in 9-point or another Roman font with serifs, which comes as close as possible to the typeface of Times New Roman. The aim is to have a 9-point text as you see it here.</w:t>
      </w:r>
    </w:p>
    <w:p>
      <w:pPr>
        <w:pStyle w:val="BodyText"/>
      </w:pPr>
      <w:r>
        <w:t xml:space="preserve">Please use sans serif or non-proportional fonts only for special purposes, such as distinguishing source code from text.</w:t>
      </w:r>
    </w:p>
    <w:p>
      <w:pPr>
        <w:pStyle w:val="BodyText"/>
      </w:pPr>
      <w:r>
        <w:t xml:space="preserve">If Times New Roman is not available, try the font named "Computer Modern Roman". On a Macintosh system, use the font with the name Times.</w:t>
      </w:r>
    </w:p>
    <w:p>
      <w:pPr>
        <w:pStyle w:val="Heading2"/>
        <w:numPr>
          <w:ilvl w:val="1"/>
          <w:numId w:val="2"/>
        </w:numPr>
      </w:pPr>
      <w:r>
        <w:t xml:space="preserve">Justification</w:t>
      </w:r>
    </w:p>
    <w:p>
      <w:pPr>
        <w:pStyle w:val="BodyText"/>
      </w:pPr>
      <w:r>
        <w:t xml:space="preserve">For continuous text, use justification only and do not use flats. Justification should only be used for individual entries in the bibliography and for short bullet points.</w:t>
      </w:r>
    </w:p>
    <w:p>
      <w:pPr>
        <w:pStyle w:val="BodyText"/>
      </w:pPr>
      <w:r>
        <w:t xml:space="preserve">For normal paragraph text, please use the Word style sheet "Standard".</w:t>
      </w:r>
    </w:p>
    <w:p>
      <w:pPr>
        <w:pStyle w:val="Heading2"/>
        <w:numPr>
          <w:ilvl w:val="1"/>
          <w:numId w:val="2"/>
        </w:numPr>
      </w:pPr>
      <w:r>
        <w:t xml:space="preserve">Footnotes</w:t>
      </w:r>
    </w:p>
    <w:p>
      <w:pPr>
        <w:pStyle w:val="BodyText"/>
      </w:pPr>
      <w:r>
        <w:t xml:space="preserve">Footnotes should be numbered consecutively with decimal numbers and appear at the bottom of each page. The "Footnote" format template (Times New Roman 9-point justified font) should be used for footnotes.</w:t>
      </w:r>
    </w:p>
    <w:p>
      <w:pPr>
        <w:pStyle w:val="Heading2"/>
        <w:numPr>
          <w:ilvl w:val="1"/>
          <w:numId w:val="2"/>
        </w:numPr>
      </w:pPr>
      <w:r>
        <w:t xml:space="preserve">Further Pages</w:t>
      </w:r>
    </w:p>
    <w:p>
      <w:pPr>
        <w:pStyle w:val="BodyText"/>
      </w:pPr>
      <w:r>
        <w:t xml:space="preserve">For pages other than the first page, the text continues at the top of the page in double-column format. The two columns on the last page of the paper should be the same length if possible.</w:t>
      </w:r>
    </w:p>
    <w:p>
      <w:pPr>
        <w:pStyle w:val="Caption"/>
        <w:keepNext/>
        <w:spacing w:after="120" w:before="120"/>
      </w:pPr>
      <w:r>
        <w:t xml:space="preserve">Table 1. Table labels should be placed above the table</w:t>
      </w:r>
    </w:p>
    <w:tbl>
      <w:tblPr>
        <w:tblW w:type="dxa" w:w="3220"/>
        <w:jc w:val="center"/>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760"/>
        <w:gridCol w:w="560"/>
        <w:gridCol w:w="1000"/>
        <w:gridCol w:w="900"/>
      </w:tblGrid>
      <w:tr>
        <w:trPr>
          <w:tblHeader/>
        </w:trPr>
        <w:tc>
          <w:tcPr>
            <w:tcW w:type="dxa" w:w="760"/>
            <w:tcMar>
              <w:top w:type="dxa" w:w="20"/>
              <w:left w:type="dxa" w:w="40"/>
              <w:bottom w:type="dxa" w:w="20"/>
              <w:right w:type="dxa" w:w="40"/>
            </w:tcMar>
          </w:tcPr>
          <w:p>
            <w:pPr>
              <w:pStyle w:val="Tabelleninhalt"/>
            </w:pPr>
            <w:r>
              <w:rPr>
                <w:b/>
                <w:bCs/>
              </w:rPr>
              <w:t xml:space="preserve">Graphics</w:t>
            </w:r>
          </w:p>
        </w:tc>
        <w:tc>
          <w:tcPr>
            <w:tcW w:type="dxa" w:w="560"/>
            <w:tcMar>
              <w:top w:type="dxa" w:w="20"/>
              <w:left w:type="dxa" w:w="40"/>
              <w:bottom w:type="dxa" w:w="20"/>
              <w:right w:type="dxa" w:w="40"/>
            </w:tcMar>
          </w:tcPr>
          <w:p>
            <w:pPr>
              <w:pStyle w:val="Tabelleninhalt"/>
            </w:pPr>
            <w:r>
              <w:rPr>
                <w:b/>
                <w:bCs/>
              </w:rPr>
              <w:t xml:space="preserve">Top</w:t>
            </w:r>
          </w:p>
        </w:tc>
        <w:tc>
          <w:tcPr>
            <w:tcW w:type="dxa" w:w="1000"/>
            <w:tcMar>
              <w:top w:type="dxa" w:w="20"/>
              <w:left w:type="dxa" w:w="40"/>
              <w:bottom w:type="dxa" w:w="20"/>
              <w:right w:type="dxa" w:w="40"/>
            </w:tcMar>
          </w:tcPr>
          <w:p>
            <w:pPr>
              <w:pStyle w:val="Tabelleninhalt"/>
            </w:pPr>
            <w:r>
              <w:rPr>
                <w:b/>
                <w:bCs/>
              </w:rPr>
              <w:t xml:space="preserve">In-between</w:t>
            </w:r>
          </w:p>
        </w:tc>
        <w:tc>
          <w:tcPr>
            <w:tcW w:type="dxa" w:w="900"/>
            <w:tcMar>
              <w:top w:type="dxa" w:w="20"/>
              <w:left w:type="dxa" w:w="40"/>
              <w:bottom w:type="dxa" w:w="20"/>
              <w:right w:type="dxa" w:w="40"/>
            </w:tcMar>
          </w:tcPr>
          <w:p>
            <w:pPr>
              <w:pStyle w:val="Tabelleninhalt"/>
            </w:pPr>
            <w:r>
              <w:rPr>
                <w:b/>
                <w:bCs/>
              </w:rPr>
              <w:t xml:space="preserve">Bottom</w:t>
            </w:r>
          </w:p>
        </w:tc>
      </w:tr>
      <w:tr>
        <w:trPr>
          <w:tblHeader w:val="false"/>
        </w:trPr>
        <w:tc>
          <w:tcPr>
            <w:tcW w:type="dxa" w:w="760"/>
            <w:tcMar>
              <w:top w:type="dxa" w:w="20"/>
              <w:left w:type="dxa" w:w="40"/>
              <w:bottom w:type="dxa" w:w="20"/>
              <w:right w:type="dxa" w:w="40"/>
            </w:tcMar>
          </w:tcPr>
          <w:p>
            <w:pPr>
              <w:pStyle w:val="Tabelleninhalt"/>
            </w:pPr>
            <w:r>
              <w:rPr>
                <w:b w:val="false"/>
                <w:bCs w:val="false"/>
              </w:rPr>
              <w:t xml:space="preserve">Tables</w:t>
            </w:r>
          </w:p>
        </w:tc>
        <w:tc>
          <w:tcPr>
            <w:tcW w:type="dxa" w:w="560"/>
            <w:tcMar>
              <w:top w:type="dxa" w:w="20"/>
              <w:left w:type="dxa" w:w="40"/>
              <w:bottom w:type="dxa" w:w="20"/>
              <w:right w:type="dxa" w:w="40"/>
            </w:tcMar>
          </w:tcPr>
          <w:p>
            <w:pPr>
              <w:pStyle w:val="Tabelleninhalt"/>
            </w:pPr>
            <w:r>
              <w:rPr>
                <w:b w:val="false"/>
                <w:bCs w:val="false"/>
              </w:rPr>
              <w:t xml:space="preserve">End</w:t>
            </w:r>
          </w:p>
        </w:tc>
        <w:tc>
          <w:tcPr>
            <w:tcW w:type="dxa" w:w="1000"/>
            <w:tcMar>
              <w:top w:type="dxa" w:w="20"/>
              <w:left w:type="dxa" w:w="40"/>
              <w:bottom w:type="dxa" w:w="20"/>
              <w:right w:type="dxa" w:w="40"/>
            </w:tcMar>
          </w:tcPr>
          <w:p>
            <w:pPr>
              <w:pStyle w:val="Tabelleninhalt"/>
            </w:pPr>
            <w:r>
              <w:rPr>
                <w:b w:val="false"/>
                <w:bCs w:val="false"/>
              </w:rPr>
              <w:t xml:space="preserve">Last</w:t>
            </w:r>
          </w:p>
        </w:tc>
        <w:tc>
          <w:tcPr>
            <w:tcW w:type="dxa" w:w="900"/>
            <w:tcMar>
              <w:top w:type="dxa" w:w="20"/>
              <w:left w:type="dxa" w:w="40"/>
              <w:bottom w:type="dxa" w:w="20"/>
              <w:right w:type="dxa" w:w="40"/>
            </w:tcMar>
          </w:tcPr>
          <w:p>
            <w:pPr>
              <w:pStyle w:val="Tabelleninhalt"/>
            </w:pPr>
            <w:r>
              <w:rPr>
                <w:b w:val="false"/>
                <w:bCs w:val="false"/>
              </w:rPr>
              <w:t xml:space="preserve">First</w:t>
            </w:r>
          </w:p>
        </w:tc>
      </w:tr>
      <w:tr>
        <w:trPr>
          <w:tblHeader w:val="false"/>
        </w:trPr>
        <w:tc>
          <w:tcPr>
            <w:tcW w:type="dxa" w:w="760"/>
            <w:tcMar>
              <w:top w:type="dxa" w:w="20"/>
              <w:left w:type="dxa" w:w="40"/>
              <w:bottom w:type="dxa" w:w="20"/>
              <w:right w:type="dxa" w:w="40"/>
            </w:tcMar>
          </w:tcPr>
          <w:p>
            <w:pPr>
              <w:pStyle w:val="Tabelleninhalt"/>
            </w:pPr>
            <w:r>
              <w:rPr>
                <w:b w:val="false"/>
                <w:bCs w:val="false"/>
              </w:rPr>
              <w:t xml:space="preserve">Figures</w:t>
            </w:r>
          </w:p>
        </w:tc>
        <w:tc>
          <w:tcPr>
            <w:tcW w:type="dxa" w:w="560"/>
            <w:tcMar>
              <w:top w:type="dxa" w:w="20"/>
              <w:left w:type="dxa" w:w="40"/>
              <w:bottom w:type="dxa" w:w="20"/>
              <w:right w:type="dxa" w:w="40"/>
            </w:tcMar>
          </w:tcPr>
          <w:p>
            <w:pPr>
              <w:pStyle w:val="Tabelleninhalt"/>
            </w:pPr>
            <w:r>
              <w:rPr>
                <w:b w:val="false"/>
                <w:bCs w:val="false"/>
              </w:rPr>
              <w:t xml:space="preserve">Good</w:t>
            </w:r>
          </w:p>
        </w:tc>
        <w:tc>
          <w:tcPr>
            <w:tcW w:type="dxa" w:w="1000"/>
            <w:tcMar>
              <w:top w:type="dxa" w:w="20"/>
              <w:left w:type="dxa" w:w="40"/>
              <w:bottom w:type="dxa" w:w="20"/>
              <w:right w:type="dxa" w:w="40"/>
            </w:tcMar>
          </w:tcPr>
          <w:p>
            <w:pPr>
              <w:pStyle w:val="Tabelleninhalt"/>
            </w:pPr>
            <w:r>
              <w:rPr>
                <w:b w:val="false"/>
                <w:bCs w:val="false"/>
              </w:rPr>
              <w:t xml:space="preserve">Similar</w:t>
            </w:r>
          </w:p>
        </w:tc>
        <w:tc>
          <w:tcPr>
            <w:tcW w:type="dxa" w:w="900"/>
            <w:tcMar>
              <w:top w:type="dxa" w:w="20"/>
              <w:left w:type="dxa" w:w="40"/>
              <w:bottom w:type="dxa" w:w="20"/>
              <w:right w:type="dxa" w:w="40"/>
            </w:tcMar>
          </w:tcPr>
          <w:p>
            <w:pPr>
              <w:pStyle w:val="Tabelleninhalt"/>
            </w:pPr>
            <w:r>
              <w:rPr>
                <w:b w:val="false"/>
                <w:bCs w:val="false"/>
              </w:rPr>
              <w:t xml:space="preserve">Very well</w:t>
            </w:r>
          </w:p>
        </w:tc>
      </w:tr>
    </w:tbl>
    <w:p>
      <w:pPr>
        <w:pStyle w:val="Normal"/>
        <w:spacing w:after="0" w:line="160" w:lineRule="exact"/>
      </w:pPr>
    </w:p>
    <w:p>
      <w:pPr>
        <w:pStyle w:val="Heading2"/>
        <w:numPr>
          <w:ilvl w:val="1"/>
          <w:numId w:val="2"/>
        </w:numPr>
      </w:pPr>
      <w:r>
        <w:t xml:space="preserve">Literature references</w:t>
      </w:r>
    </w:p>
    <w:p>
      <w:pPr>
        <w:pStyle w:val="BodyText"/>
      </w:pPr>
      <w:r>
        <w:t xml:space="preserve">The "ACM reference format" is used for references. This is a numbered list at the end of the article, which is sorted alphabetically and formatted accordingly. You can see examples of some typical references at the end of this document. Within this template, please use the style "Literature reference" for the text. Acceptable abbreviations for journal names can be found here:</w:t>
      </w:r>
    </w:p>
    <w:p>
      <w:pPr>
        <w:pStyle w:val="BodyText"/>
      </w:pPr>
      <w:hyperlink w:history="1" r:id="rIdlyruenccgjwm2lpeyir57">
        <w:r>
          <w:rPr>
            <w:rStyle w:val="Hyperlink"/>
          </w:rPr>
          <w:t xml:space="preserve">http://library.caltech.edu/reference/abbreviations/</w:t>
        </w:r>
      </w:hyperlink>
    </w:p>
    <w:p>
      <w:pPr>
        <w:pStyle w:val="BodyText"/>
      </w:pPr>
      <w:r>
        <w:t xml:space="preserve">The references are also in 9-point, but the section is a flattype. The references should be accessible to the public. Internal technical reports can be cited if they are easily accessible (e.g. you can include the address of the report you are citing). Proprietary information must not be cited. Private communications should be explained, but must not be referenced (e.g. "[Müller, personal communication]").</w:t>
      </w:r>
    </w:p>
    <w:p>
      <w:pPr>
        <w:pStyle w:val="Heading1"/>
        <w:numPr>
          <w:ilvl w:val="0"/>
          <w:numId w:val="2"/>
        </w:numPr>
      </w:pPr>
      <w:r>
        <w:t xml:space="preserve">Tables and Figures</w:t>
      </w:r>
    </w:p>
    <w:p>
      <w:pPr>
        <w:pStyle w:val="BodyText"/>
      </w:pPr>
      <w:r>
        <w:t xml:space="preserve">Place tables and figures in the text as close to the reference as possible (see Figure 1). Tables, figures and images may be extended across both columns. Descriptions of tables and figures should be in Times New Roman 9-point bold type and should be numbered (e.g. "Table 1" or "Figure 2"). Figure captions should be centered below the image and table captions above the table.</w:t>
      </w:r>
    </w:p>
    <w:p>
      <w:pPr>
        <w:pStyle w:val="Normal"/>
        <w:keepNext/>
        <w:spacing w:after="120" w:before="120" w:line="240" w:lineRule="auto"/>
        <w:jc w:val="center"/>
      </w:pPr>
      <w:r>
        <w:drawing>
          <wp:inline distT="0" distB="0" distL="0" distR="0">
            <wp:extent cx="2066925" cy="1590675"/>
            <wp:effectExtent t="0" r="0" b="0" l="0"/>
            <wp:docPr id="1" name="Abbildung 1" descr="Beispielabbildung" title="Abbildu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66925" cy="1590675"/>
                    </a:xfrm>
                    <a:prstGeom prst="rect">
                      <a:avLst/>
                    </a:prstGeom>
                  </pic:spPr>
                </pic:pic>
              </a:graphicData>
            </a:graphic>
          </wp:inline>
        </w:drawing>
      </w:r>
    </w:p>
    <w:p>
      <w:pPr>
        <w:pStyle w:val="Caption"/>
        <w:spacing w:after="200" w:before="0"/>
        <w:jc w:val="center"/>
      </w:pPr>
      <w:r>
        <w:t xml:space="preserve">Figure 1: Format template Figure</w:t>
      </w:r>
    </w:p>
    <w:p>
      <w:pPr>
        <w:pStyle w:val="BodyText"/>
      </w:pPr>
      <w:r>
        <w:t xml:space="preserve">Photos should have a resolution of 300 dpi so that the quality is suitable for printing. Graphics should use 1200 dpi or be in a vector-based format such as PDF. A list of illustrations is not provided.</w:t>
      </w:r>
    </w:p>
    <w:p>
      <w:pPr>
        <w:pStyle w:val="Heading1"/>
        <w:numPr>
          <w:ilvl w:val="0"/>
          <w:numId w:val="2"/>
        </w:numPr>
      </w:pPr>
      <w:r>
        <w:t xml:space="preserve">Chapter</w:t>
      </w:r>
    </w:p>
    <w:p>
      <w:pPr>
        <w:pStyle w:val="BodyText"/>
      </w:pPr>
      <w:r>
        <w:t xml:space="preserve">The heading of a section should be in Times New Roman 12-point font and written in bold. Use the Word style "Heading 1" for this. Sections and subsequent subsections should be numbered and left-aligned.</w:t>
      </w:r>
    </w:p>
    <w:p>
      <w:pPr>
        <w:pStyle w:val="Heading2"/>
        <w:numPr>
          <w:ilvl w:val="1"/>
          <w:numId w:val="2"/>
        </w:numPr>
      </w:pPr>
      <w:r>
        <w:t xml:space="preserve">Subchapter</w:t>
      </w:r>
    </w:p>
    <w:p>
      <w:pPr>
        <w:pStyle w:val="BodyText"/>
      </w:pPr>
      <w:r>
        <w:t xml:space="preserve">Please use the Word styles "Heading 1", "Heading 2", "Heading 3" and "Heading 4" for the headings.</w:t>
      </w:r>
    </w:p>
    <w:p>
      <w:pPr>
        <w:pStyle w:val="Heading3"/>
        <w:numPr>
          <w:ilvl w:val="2"/>
          <w:numId w:val="2"/>
        </w:numPr>
      </w:pPr>
      <w:r>
        <w:t xml:space="preserve">Subsubchapter</w:t>
      </w:r>
    </w:p>
    <w:p>
      <w:pPr>
        <w:pStyle w:val="BodyText"/>
      </w:pPr>
      <w:r>
        <w:t xml:space="preserve">Chapters on sub-levels should only appear if there are several chapters on this level, otherwise the text belongs to the higher level. The style sheet for 3rd order headings is "Heading 3";</w:t>
      </w:r>
    </w:p>
    <w:p>
      <w:pPr>
        <w:pStyle w:val="Heading4"/>
        <w:numPr>
          <w:ilvl w:val="3"/>
          <w:numId w:val="2"/>
        </w:numPr>
      </w:pPr>
      <w:r>
        <w:t xml:space="preserve">Subsubsubchapter</w:t>
      </w:r>
    </w:p>
    <w:p>
      <w:pPr>
        <w:pStyle w:val="BodyText"/>
      </w:pPr>
      <w:r>
        <w:t xml:space="preserve">The heading for sub-subsections should be in Times New Roman 11-point italics. The Word style sheet "Heading 4" does this for you.</w:t>
      </w:r>
    </w:p>
    <w:p>
      <w:pPr>
        <w:pStyle w:val="Heading5"/>
        <w:numPr>
          <w:ilvl w:val="4"/>
          <w:numId w:val="2"/>
        </w:numPr>
      </w:pPr>
      <w:r>
        <w:t xml:space="preserve">Subsubsubsubchapter</w:t>
      </w:r>
    </w:p>
    <w:p>
      <w:pPr>
        <w:pStyle w:val="BodyText"/>
      </w:pPr>
      <w:r>
        <w:t xml:space="preserve">Fifth-order chapters (or more) should be avoided.</w:t>
      </w:r>
    </w:p>
    <w:p>
      <w:pPr>
        <w:pStyle w:val="Heading1"/>
        <w:numPr>
          <w:ilvl w:val="0"/>
          <w:numId w:val="2"/>
        </w:numPr>
      </w:pPr>
      <w:r>
        <w:t xml:space="preserve">Submission and File Naming</w:t>
      </w:r>
    </w:p>
    <w:p>
      <w:pPr>
        <w:pStyle w:val="BodyText"/>
      </w:pPr>
      <w:r>
        <w:t xml:space="preserve">The paper should be submitted as a PDF file. All fonts used must be embedded in the PDF. Any deviation from the format specification, for example by adjusting the font, font size, line spacing, spacing between paragraphs, as well as deviations from the specified margin are expressly prohibited.</w:t>
      </w:r>
    </w:p>
    <w:p>
      <w:pPr>
        <w:pStyle w:val="BodyText"/>
      </w:pPr>
      <w:r>
        <w:t xml:space="preserve">The file should be named with the last name of the first author. The submission of the paper or poster is done via </w:t>
      </w:r>
      <w:r>
        <w:rPr>
          <w:b/>
          <w:bCs/>
        </w:rPr>
        <w:t xml:space="preserve">Easy-Chair</w:t>
      </w:r>
      <w:r>
        <w:t xml:space="preserve">, more information can be found on our website.</w:t>
      </w:r>
    </w:p>
    <w:p>
      <w:pPr>
        <w:pStyle w:val="Heading1"/>
        <w:numPr>
          <w:ilvl w:val="0"/>
          <w:numId w:val="2"/>
        </w:numPr>
      </w:pPr>
      <w:r>
        <w:t xml:space="preserve">Contact Information for Help and Questions</w:t>
      </w:r>
    </w:p>
    <w:p>
      <w:pPr>
        <w:pStyle w:val="BodyText"/>
      </w:pPr>
      <w:r>
        <w:t xml:space="preserve">If you have any questions about this document, the preparation of the content or similar of the Scientific In-depth Conference 2026, you can contact us at any time by e-mail. Simply write an e-mail to the authors named at the beginning.</w:t>
      </w:r>
    </w:p>
    <w:p>
      <w:pPr>
        <w:pStyle w:val="BodyText"/>
      </w:pPr>
      <w:r>
        <w:t xml:space="preserve">If possible, the columns on the last page should have the same length!</w:t>
      </w:r>
    </w:p>
    <w:p>
      <w:pPr>
        <w:pStyle w:val="Ueberschriftunnummeriert"/>
      </w:pPr>
      <w:r>
        <w:t xml:space="preserve">Bibliography</w:t>
      </w:r>
    </w:p>
    <w:p>
      <w:pPr>
        <w:pStyle w:val="Literaturverweis"/>
        <w:numPr>
          <w:ilvl w:val="0"/>
          <w:numId w:val="4"/>
        </w:numPr>
      </w:pPr>
      <w:r>
        <w:t xml:space="preserve">Algorithmen verbessern und messen.</w:t>
      </w:r>
    </w:p>
    <w:p>
      <w:pPr>
        <w:pStyle w:val="Literaturverweis"/>
        <w:numPr>
          <w:ilvl w:val="0"/>
          <w:numId w:val="4"/>
        </w:numPr>
      </w:pPr>
      <w:r>
        <w:t xml:space="preserve">Website, 2012. Online verfügbar unter </w:t>
      </w:r>
      <w:hyperlink w:history="1" r:id="rIdufc-gmx5z8iesykzmlitz">
        <w:r>
          <w:rPr>
            <w:rStyle w:val="Hyperlink"/>
          </w:rPr>
          <w:t xml:space="preserve">http://informatik.karlheinzhug.de/Lehrmaterial/Informatik_3/Skript/Krimskrams/AlgorithmenVerbessernMessen.pdf</w:t>
        </w:r>
      </w:hyperlink>
      <w:r>
        <w:t xml:space="preserve">; Besucht am 12.5.2013.</w:t>
      </w:r>
    </w:p>
    <w:p>
      <w:pPr>
        <w:pStyle w:val="Literaturverweis"/>
        <w:numPr>
          <w:ilvl w:val="0"/>
          <w:numId w:val="4"/>
        </w:numPr>
      </w:pPr>
      <w:r>
        <w:t xml:space="preserve">E. Gamma, R. Helm, and R. E. Johnson. Design Patterns - Elements of Reusable Object-Oriented Software. Addison-Wesley, Amsterdam, 1st ed. reprint. edition, 1995.</w:t>
      </w:r>
    </w:p>
    <w:p>
      <w:pPr>
        <w:pStyle w:val="Literaturverweis"/>
        <w:numPr>
          <w:ilvl w:val="0"/>
          <w:numId w:val="4"/>
        </w:numPr>
      </w:pPr>
      <w:r>
        <w:t xml:space="preserve">B. Hofmann. Einführung in die ISO 9241-10. Website, 2005. Online verfügbar unter </w:t>
      </w:r>
      <w:hyperlink w:history="1" r:id="rIdyyekpfidbnxlbtmlijjgh">
        <w:r>
          <w:rPr>
            <w:rStyle w:val="Hyperlink"/>
          </w:rPr>
          <w:t xml:space="preserve">http://www.fit-fuer-usability.de/archiv/iso9241-10/</w:t>
        </w:r>
      </w:hyperlink>
      <w:r>
        <w:t xml:space="preserve">; Besucht am 12.9.2013.</w:t>
      </w:r>
    </w:p>
    <w:tbl>
      <w:tblPr>
        <w:tblpPr w:leftFromText="0" w:rightFromText="0" w:topFromText="0" w:bottomFromText="0" w:tblpX="1540" w:tblpY="15360" w:horzAnchor="page" w:vertAnchor="page"/>
        <w:tblOverlap w:val="never"/>
        <w:tblW w:type="dxa" w:w="87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20"/>
        <w:gridCol w:w="7280"/>
      </w:tblGrid>
      <w:tr>
        <w:tc>
          <w:tcPr>
            <w:tcW w:type="dxa" w:w="1420"/>
            <w:tcMar>
              <w:top w:type="dxa" w:w="0"/>
              <w:left w:type="dxa" w:w="0"/>
              <w:bottom w:type="dxa" w:w="0"/>
              <w:right w:type="dxa" w:w="0"/>
            </w:tcMar>
            <w:vAlign w:val="center"/>
          </w:tcPr>
          <w:p>
            <w:pPr>
              <w:pStyle w:val="CopyrightBlock"/>
              <w:spacing w:line="240" w:lineRule="auto"/>
            </w:pPr>
            <w:r>
              <w:drawing>
                <wp:inline distT="0" distB="0" distL="0" distR="0">
                  <wp:extent cx="828675" cy="285750"/>
                  <wp:effectExtent t="0" r="0" b="0" l="0"/>
                  <wp:docPr id="1" name="CC BY" descr="Creative Commons Attribution Logo" title="CC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28675" cy="285750"/>
                          </a:xfrm>
                          <a:prstGeom prst="rect">
                            <a:avLst/>
                          </a:prstGeom>
                        </pic:spPr>
                      </pic:pic>
                    </a:graphicData>
                  </a:graphic>
                </wp:inline>
              </w:drawing>
            </w:r>
          </w:p>
        </w:tc>
        <w:tc>
          <w:tcPr>
            <w:tcW w:type="dxa" w:w="7280"/>
            <w:tcMar>
              <w:top w:type="dxa" w:w="0"/>
              <w:left w:type="dxa" w:w="0"/>
              <w:bottom w:type="dxa" w:w="0"/>
              <w:right w:type="dxa" w:w="0"/>
            </w:tcMar>
            <w:vAlign w:val="center"/>
          </w:tcPr>
          <w:p>
            <w:pPr>
              <w:pStyle w:val="CopyrightBlock"/>
              <w:jc w:val="both"/>
            </w:pPr>
            <w:r>
              <w:t xml:space="preserve">©2026 &lt;First Name&gt;&lt;Surname&gt;. Licensee Hochschule Reutlingen, Deutschland. This article is an open access article distributed under the terms and conditions of the Creative Commons Attribution (CC BY)-License. </w:t>
            </w:r>
            <w:hyperlink w:history="1" r:id="rIdtdgdprwwqkvllbk8-hvk8">
              <w:r>
                <w:rPr>
                  <w:rStyle w:val="Hyperlink"/>
                </w:rPr>
                <w:t xml:space="preserve">http://creativecommons.org/licenses/by/4.0/</w:t>
              </w:r>
            </w:hyperlink>
          </w:p>
        </w:tc>
      </w:tr>
    </w:tbl>
    <w:p>
      <w:pPr>
        <w:sectPr>
          <w:headerReference w:type="default" r:id="rId10"/>
          <w:headerReference w:type="first" r:id="rId11"/>
          <w:headerReference w:type="even" r:id="rId12"/>
          <w:type w:val="continuous"/>
          <w:pgSz w:w="11906" w:h="16838" w:orient="portrait"/>
          <w:pgMar w:top="1580" w:right="1134" w:bottom="1400" w:left="1134" w:header="1180" w:footer="709" w:gutter="0"/>
          <w:pgNumType/>
          <w:cols w:space="312" w:num="2" w:equalWidth="true"/>
          <w:titlePg/>
          <w:docGrid w:linePitch="360"/>
        </w:sectPr>
      </w:pPr>
    </w:p>
    <w:p>
      <w:pPr>
        <w:pStyle w:val="Normal"/>
        <w:spacing w:line="20" w:lineRule="exact"/>
      </w:pPr>
    </w:p>
    <w:sectPr>
      <w:headerReference w:type="default" r:id="rId13"/>
      <w:headerReference w:type="first" r:id="rId14"/>
      <w:headerReference w:type="even" r:id="rId15"/>
      <w:type w:val="continuous"/>
      <w:pgSz w:w="11906" w:h="16838" w:orient="portrait"/>
      <w:pgMar w:top="1580" w:right="1134" w:bottom="1400" w:left="1134" w:header="1180"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left"/>
    </w:pPr>
    <w:r>
      <w:t xml:space="preserve">Formatting guidelines for contributions to the conference - Word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Vorname Nachname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left"/>
    </w:pPr>
    <w:r>
      <w:t xml:space="preserve">Formatting guidelines for contributions to the conference - Word</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Vorname Nachname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left"/>
    </w:pPr>
    <w:r>
      <w:t xml:space="preserve">Formatting guidelines for contributions to the conference - Word</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Vorname Nachname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tabs>
          <w:tab w:val="left" w:pos="400"/>
        </w:tabs>
        <w:ind w:left="400" w:hanging="400"/>
      </w:pPr>
    </w:lvl>
    <w:lvl w:ilvl="1" w15:tentative="1">
      <w:start w:val="1"/>
      <w:numFmt w:val="decimal"/>
      <w:lvlText w:val="%1.%2"/>
      <w:lvlJc w:val="left"/>
      <w:pPr>
        <w:tabs>
          <w:tab w:val="left" w:pos="400"/>
        </w:tabs>
        <w:ind w:left="400" w:hanging="400"/>
      </w:pPr>
    </w:lvl>
    <w:lvl w:ilvl="2" w15:tentative="1">
      <w:start w:val="1"/>
      <w:numFmt w:val="decimal"/>
      <w:lvlText w:val="%1.%2.%3"/>
      <w:lvlJc w:val="left"/>
      <w:pPr>
        <w:tabs>
          <w:tab w:val="left" w:pos="440"/>
        </w:tabs>
        <w:ind w:left="440" w:hanging="440"/>
      </w:pPr>
    </w:lvl>
    <w:lvl w:ilvl="3" w15:tentative="1">
      <w:start w:val="1"/>
      <w:numFmt w:val="decimal"/>
      <w:lvlText w:val="%1.%2.%3.%4"/>
      <w:lvlJc w:val="left"/>
      <w:pPr>
        <w:tabs>
          <w:tab w:val="left" w:pos="560"/>
        </w:tabs>
        <w:ind w:left="560" w:hanging="560"/>
      </w:pPr>
    </w:lvl>
    <w:lvl w:ilvl="4" w15:tentative="1">
      <w:start w:val="1"/>
      <w:numFmt w:val="decimal"/>
      <w:lvlText w:val="%1.%2.%3.%4.%5"/>
      <w:lvlJc w:val="left"/>
      <w:pPr>
        <w:tabs>
          <w:tab w:val="left" w:pos="680"/>
        </w:tabs>
        <w:ind w:left="680" w:hanging="680"/>
      </w:pPr>
    </w:lvl>
  </w:abstractNum>
  <w:abstractNum w:abstractNumId="3" w15:restartNumberingAfterBreak="0">
    <w:multiLevelType w:val="hybridMultilevel"/>
    <w:lvl w:ilvl="0" w15:tentative="1">
      <w:start w:val="1"/>
      <w:numFmt w:val="bullet"/>
      <w:lvlText w:val="•"/>
      <w:lvlJc w:val="left"/>
      <w:pPr>
        <w:ind w:left="540" w:hanging="180"/>
      </w:pPr>
    </w:lvl>
  </w:abstractNum>
  <w:abstractNum w:abstractNumId="4" w15:restartNumberingAfterBreak="0">
    <w:multiLevelType w:val="hybridMultilevel"/>
    <w:lvl w:ilvl="0" w15:tentative="1">
      <w:start w:val="1"/>
      <w:numFmt w:val="decimal"/>
      <w:lvlText w:val="[%1]"/>
      <w:lvlJc w:val="left"/>
      <w:pPr>
        <w:tabs>
          <w:tab w:val="left" w:pos="240"/>
        </w:tabs>
        <w:ind w:left="240" w:hanging="2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autoHyphenation/>
  <w:consecutiveHyphenLimit w:val="2"/>
  <w:hyphenationZone w:val="284"/>
  <w:evenAndOddHeaders/>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Times New Roman" w:cs="Times New Roman" w:eastAsia="Times New Roman" w:hAnsi="Times New Roman"/>
        <w:sz w:val="16"/>
        <w:szCs w:val="16"/>
      </w:rPr>
    </w:rPrDefault>
    <w:pPrDefault>
      <w:pPr>
        <w:spacing w:after="0" w:before="0" w:line="200" w:lineRule="exact"/>
      </w:pPr>
    </w:pPrDefault>
  </w:docDefaults>
  <w:style w:type="paragraph" w:styleId="Title">
    <w:name w:val="Title"/>
    <w:basedOn w:val="Normal"/>
    <w:next w:val="Normal"/>
    <w:qFormat/>
    <w:rPr>
      <w:sz w:val="56"/>
      <w:szCs w:val="56"/>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0" w:before="0" w:line="200" w:lineRule="exact"/>
      <w:jc w:val="both"/>
    </w:pPr>
    <w:rPr>
      <w:rFonts w:ascii="Times New Roman" w:cs="Times New Roman" w:eastAsia="Times New Roman" w:hAnsi="Times New Roman"/>
      <w:sz w:val="16"/>
      <w:szCs w:val="16"/>
    </w:rPr>
  </w:style>
  <w:style w:type="paragraph" w:styleId="BodyText">
    <w:name w:val="Body Text"/>
    <w:basedOn w:val="Normal"/>
    <w:next w:val="BodyText"/>
    <w:qFormat/>
    <w:pPr>
      <w:spacing w:after="200" w:before="0" w:line="200" w:lineRule="exact"/>
    </w:pPr>
  </w:style>
  <w:style w:type="paragraph" w:styleId="Abstract">
    <w:name w:val="Abstract"/>
    <w:basedOn w:val="Normal"/>
    <w:next w:val="Abstract"/>
    <w:qFormat/>
    <w:pPr>
      <w:spacing w:after="200" w:before="0" w:line="200" w:lineRule="exact"/>
    </w:pPr>
  </w:style>
  <w:style w:type="paragraph" w:styleId="Beitragstitel">
    <w:name w:val="Post title"/>
    <w:basedOn w:val="Normal"/>
    <w:next w:val="Autoren"/>
    <w:qFormat/>
    <w:pPr>
      <w:spacing w:after="80" w:line="340" w:lineRule="exact"/>
      <w:jc w:val="center"/>
    </w:pPr>
    <w:rPr>
      <w:rFonts w:ascii="Arial" w:cs="Arial" w:eastAsia="Arial" w:hAnsi="Arial"/>
      <w:b/>
      <w:bCs/>
      <w:sz w:val="28"/>
      <w:szCs w:val="28"/>
    </w:rPr>
  </w:style>
  <w:style w:type="paragraph" w:styleId="Autoren">
    <w:name w:val="Authors"/>
    <w:basedOn w:val="Normal"/>
    <w:next w:val="FirmaInstitution"/>
    <w:qFormat/>
    <w:pPr>
      <w:spacing w:after="0" w:line="260" w:lineRule="exact"/>
      <w:jc w:val="center"/>
    </w:pPr>
    <w:rPr>
      <w:sz w:val="22"/>
      <w:szCs w:val="22"/>
    </w:rPr>
  </w:style>
  <w:style w:type="paragraph" w:styleId="FirmaInstitution">
    <w:name w:val="Company / Institution"/>
    <w:basedOn w:val="Normal"/>
    <w:next w:val="FirmaInstitution"/>
    <w:qFormat/>
    <w:pPr>
      <w:spacing w:after="0" w:before="0" w:line="200" w:lineRule="exact"/>
      <w:jc w:val="center"/>
    </w:pPr>
    <w:rPr>
      <w:sz w:val="16"/>
      <w:szCs w:val="16"/>
    </w:rPr>
  </w:style>
  <w:style w:type="paragraph" w:styleId="EMail">
    <w:name w:val="E-Mail"/>
    <w:basedOn w:val="Normal"/>
    <w:next w:val="BodyText"/>
    <w:qFormat/>
    <w:pPr>
      <w:spacing w:after="0" w:before="0" w:line="200" w:lineRule="exact"/>
      <w:jc w:val="center"/>
    </w:pPr>
    <w:rPr>
      <w:sz w:val="16"/>
      <w:szCs w:val="16"/>
    </w:rPr>
  </w:style>
  <w:style w:type="paragraph" w:styleId="Heading1">
    <w:name w:val="heading 1"/>
    <w:basedOn w:val="Normal"/>
    <w:next w:val="BodyText"/>
    <w:qFormat/>
    <w:pPr>
      <w:keepNext/>
      <w:keepLines/>
      <w:numPr>
        <w:ilvl w:val="0"/>
        <w:numId w:val="2"/>
      </w:numPr>
      <w:spacing w:after="0" w:before="40" w:line="240" w:lineRule="exact"/>
      <w:jc w:val="left"/>
      <w:outlineLvl w:val="0"/>
    </w:pPr>
    <w:rPr>
      <w:rFonts w:ascii="Times New Roman" w:cs="Times New Roman" w:eastAsia="Times New Roman" w:hAnsi="Times New Roman"/>
      <w:b/>
      <w:bCs/>
      <w:caps/>
      <w:color w:val="000000"/>
      <w:sz w:val="20"/>
      <w:szCs w:val="20"/>
    </w:rPr>
  </w:style>
  <w:style w:type="paragraph" w:styleId="Heading2">
    <w:name w:val="heading 2"/>
    <w:basedOn w:val="Normal"/>
    <w:next w:val="BodyText"/>
    <w:qFormat/>
    <w:pPr>
      <w:keepNext/>
      <w:keepLines/>
      <w:numPr>
        <w:ilvl w:val="1"/>
        <w:numId w:val="2"/>
      </w:numPr>
      <w:spacing w:after="0" w:before="40" w:line="240" w:lineRule="exact"/>
      <w:jc w:val="left"/>
      <w:outlineLvl w:val="1"/>
    </w:pPr>
    <w:rPr>
      <w:rFonts w:ascii="Times New Roman" w:cs="Times New Roman" w:eastAsia="Times New Roman" w:hAnsi="Times New Roman"/>
      <w:b/>
      <w:bCs/>
      <w:color w:val="000000"/>
      <w:sz w:val="20"/>
      <w:szCs w:val="20"/>
    </w:rPr>
  </w:style>
  <w:style w:type="paragraph" w:styleId="Heading3">
    <w:name w:val="heading 3"/>
    <w:basedOn w:val="Normal"/>
    <w:next w:val="BodyText"/>
    <w:qFormat/>
    <w:pPr>
      <w:keepNext/>
      <w:keepLines/>
      <w:numPr>
        <w:ilvl w:val="2"/>
        <w:numId w:val="2"/>
      </w:numPr>
      <w:spacing w:after="0" w:before="0" w:line="200" w:lineRule="exact"/>
      <w:jc w:val="left"/>
      <w:outlineLvl w:val="2"/>
    </w:pPr>
    <w:rPr>
      <w:rFonts w:ascii="Times New Roman" w:cs="Times New Roman" w:eastAsia="Times New Roman" w:hAnsi="Times New Roman"/>
      <w:i/>
      <w:iCs/>
      <w:color w:val="000000"/>
      <w:sz w:val="16"/>
      <w:szCs w:val="16"/>
    </w:rPr>
  </w:style>
  <w:style w:type="paragraph" w:styleId="Heading4">
    <w:name w:val="heading 4"/>
    <w:basedOn w:val="Normal"/>
    <w:next w:val="BodyText"/>
    <w:qFormat/>
    <w:pPr>
      <w:keepNext/>
      <w:keepLines/>
      <w:numPr>
        <w:ilvl w:val="3"/>
        <w:numId w:val="2"/>
      </w:numPr>
      <w:spacing w:after="0" w:before="0" w:line="200" w:lineRule="exact"/>
      <w:jc w:val="left"/>
      <w:outlineLvl w:val="3"/>
    </w:pPr>
    <w:rPr>
      <w:rFonts w:ascii="Times New Roman" w:cs="Times New Roman" w:eastAsia="Times New Roman" w:hAnsi="Times New Roman"/>
      <w:i/>
      <w:iCs/>
      <w:color w:val="000000"/>
      <w:sz w:val="16"/>
      <w:szCs w:val="16"/>
    </w:rPr>
  </w:style>
  <w:style w:type="paragraph" w:styleId="Heading5">
    <w:name w:val="heading 5"/>
    <w:basedOn w:val="Normal"/>
    <w:next w:val="BodyText"/>
    <w:qFormat/>
    <w:pPr>
      <w:keepNext/>
      <w:keepLines/>
      <w:numPr>
        <w:ilvl w:val="4"/>
        <w:numId w:val="2"/>
      </w:numPr>
      <w:spacing w:after="0" w:before="0" w:line="200" w:lineRule="exact"/>
      <w:jc w:val="left"/>
      <w:outlineLvl w:val="4"/>
    </w:pPr>
    <w:rPr>
      <w:rFonts w:ascii="Times New Roman" w:cs="Times New Roman" w:eastAsia="Times New Roman" w:hAnsi="Times New Roman"/>
      <w:i/>
      <w:iCs/>
      <w:color w:val="000000"/>
      <w:sz w:val="16"/>
      <w:szCs w:val="16"/>
    </w:rPr>
  </w:style>
  <w:style w:type="paragraph" w:styleId="Ueberschriftunnummeriert">
    <w:name w:val="Heading unnumbered"/>
    <w:basedOn w:val="Normal"/>
    <w:next w:val="BodyText"/>
    <w:qFormat/>
    <w:pPr>
      <w:keepNext/>
      <w:keepLines/>
      <w:spacing w:after="0" w:before="40" w:line="240" w:lineRule="exact"/>
      <w:jc w:val="left"/>
      <w:outlineLvl w:val="0"/>
    </w:pPr>
    <w:rPr>
      <w:rFonts w:ascii="Times New Roman" w:cs="Times New Roman" w:eastAsia="Times New Roman" w:hAnsi="Times New Roman"/>
      <w:b/>
      <w:bCs/>
      <w:caps/>
      <w:color w:val="000000"/>
      <w:sz w:val="20"/>
      <w:szCs w:val="20"/>
    </w:rPr>
  </w:style>
  <w:style w:type="paragraph" w:styleId="ListBullet">
    <w:name w:val="List Bullet"/>
    <w:basedOn w:val="Normal"/>
    <w:next w:val="ListBullet"/>
    <w:qFormat/>
    <w:pPr>
      <w:numPr>
        <w:ilvl w:val="0"/>
        <w:numId w:val="3"/>
      </w:numPr>
      <w:spacing w:after="0" w:before="0" w:line="200" w:lineRule="exact"/>
      <w:contextualSpacing/>
      <w:jc w:val="left"/>
    </w:pPr>
  </w:style>
  <w:style w:type="paragraph" w:styleId="Caption">
    <w:name w:val="caption"/>
    <w:basedOn w:val="Normal"/>
    <w:next w:val="BodyText"/>
    <w:qFormat/>
    <w:pPr>
      <w:spacing w:after="0" w:before="0" w:line="200" w:lineRule="exact"/>
    </w:pPr>
    <w:rPr>
      <w:b/>
      <w:bCs/>
      <w:i w:val="false"/>
      <w:iCs w:val="false"/>
      <w:color w:val="000000"/>
      <w:sz w:val="16"/>
      <w:szCs w:val="16"/>
    </w:rPr>
  </w:style>
  <w:style w:type="paragraph" w:styleId="Tabelleninhalt">
    <w:name w:val="Table content"/>
    <w:basedOn w:val="Normal"/>
    <w:next w:val="BodyText"/>
    <w:qFormat/>
    <w:pPr>
      <w:spacing w:after="0" w:before="0" w:line="200" w:lineRule="exact"/>
      <w:jc w:val="center"/>
    </w:pPr>
  </w:style>
  <w:style w:type="paragraph" w:styleId="FootnoteText">
    <w:name w:val="footnote text"/>
    <w:basedOn w:val="Normal"/>
    <w:next w:val="BodyText"/>
    <w:qFormat/>
    <w:pPr>
      <w:spacing w:after="0" w:before="0" w:line="200" w:lineRule="exact"/>
      <w:jc w:val="both"/>
    </w:pPr>
    <w:rPr>
      <w:sz w:val="16"/>
      <w:szCs w:val="16"/>
    </w:rPr>
  </w:style>
  <w:style w:type="paragraph" w:styleId="Literaturverweis">
    <w:name w:val="Literature reference"/>
    <w:basedOn w:val="Normal"/>
    <w:next w:val="Literaturverweis"/>
    <w:qFormat/>
    <w:pPr>
      <w:numPr>
        <w:ilvl w:val="0"/>
        <w:numId w:val="4"/>
      </w:numPr>
      <w:spacing w:after="0" w:line="140" w:lineRule="exact"/>
      <w:jc w:val="left"/>
    </w:pPr>
    <w:rPr>
      <w:sz w:val="12"/>
      <w:szCs w:val="12"/>
    </w:rPr>
  </w:style>
  <w:style w:type="paragraph" w:styleId="CopyrightBlock">
    <w:name w:val="Copyright block"/>
    <w:basedOn w:val="Normal"/>
    <w:next w:val="CopyrightBlock"/>
    <w:qFormat/>
    <w:pPr>
      <w:spacing w:after="0" w:line="140" w:lineRule="exact"/>
      <w:jc w:val="left"/>
    </w:pPr>
    <w:rPr>
      <w:sz w:val="12"/>
      <w:szCs w:val="12"/>
    </w:rPr>
  </w:style>
  <w:style w:type="paragraph" w:styleId="Header">
    <w:name w:val="header"/>
    <w:basedOn w:val="Normal"/>
    <w:next w:val="BodyText"/>
    <w:qFormat/>
    <w:pPr>
      <w:spacing w:line="160" w:lineRule="exact"/>
    </w:pPr>
    <w:rPr>
      <w:rFonts w:ascii="Arial" w:cs="Arial" w:eastAsia="Arial" w:hAnsi="Arial"/>
      <w:sz w:val="12"/>
      <w:szCs w:val="12"/>
    </w:rPr>
  </w:style>
  <w:style w:type="character" w:styleId="Hyperlink">
    <w:name w:val="Hyperlink"/>
    <w:uiPriority w:val="99"/>
    <w:unhideWhenUsed/>
    <w:rPr>
      <w:color w:val="00000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ke5aogkl7bqctmwp4c6cr" Type="http://schemas.openxmlformats.org/officeDocument/2006/relationships/hyperlink" Target="https://dl.acm.org/ccs" TargetMode="External"/><Relationship Id="rIdhatuz1bzyyqbqztpr-g2y" Type="http://schemas.openxmlformats.org/officeDocument/2006/relationships/hyperlink" Target="http://creativecommons.org/licenses/by/4.0/" TargetMode="External"/><Relationship Id="rIdlyruenccgjwm2lpeyir57" Type="http://schemas.openxmlformats.org/officeDocument/2006/relationships/hyperlink" Target="http://library.caltech.edu/reference/abbreviations/" TargetMode="External"/><Relationship Id="rIdufc-gmx5z8iesykzmlitz" Type="http://schemas.openxmlformats.org/officeDocument/2006/relationships/hyperlink" Target="http://informatik.karlheinzhug.de/Lehrmaterial/Informatik_3/Skript/Krimskrams/AlgorithmenVerbessernMessen.pdf" TargetMode="External"/><Relationship Id="rIdyyekpfidbnxlbtmlijjgh" Type="http://schemas.openxmlformats.org/officeDocument/2006/relationships/hyperlink" Target="http://www.fit-fuer-usability.de/archiv/iso9241-10/" TargetMode="External"/><Relationship Id="rIdtdgdprwwqkvllbk8-hvk8" Type="http://schemas.openxmlformats.org/officeDocument/2006/relationships/hyperlink" Target="http://creativecommons.org/licenses/by/4.0/" TargetMode="External"/><Relationship Id="rId16" Type="http://schemas.openxmlformats.org/officeDocument/2006/relationships/image" Target="media/875060eeb1fa1e54b7eb2bad44cc2631cbe9f366.jpg"/><Relationship Id="rId17" Type="http://schemas.openxmlformats.org/officeDocument/2006/relationships/image" Target="media/4bcb1851a0257e19c51c3994913ec287dec2b9d5.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Formatting guidelines for contributions to the conference - Word</dc:title>
  <dc:creator>Informatics Inside</dc:creator>
  <cp:lastModifiedBy>Un-named</cp:lastModifiedBy>
  <cp:revision>1</cp:revision>
  <dcterms:created xsi:type="dcterms:W3CDTF">2026-09-27T18:46:25.173Z</dcterms:created>
  <dcterms:modified xsi:type="dcterms:W3CDTF">2026-09-27T18:46:25.173Z</dcterms:modified>
</cp:coreProperties>
</file>

<file path=docProps/custom.xml><?xml version="1.0" encoding="utf-8"?>
<Properties xmlns="http://schemas.openxmlformats.org/officeDocument/2006/custom-properties" xmlns:vt="http://schemas.openxmlformats.org/officeDocument/2006/docPropsVTypes"/>
</file>